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5DD0A" w14:textId="77777777" w:rsidR="00331EA0" w:rsidRPr="001D2949" w:rsidRDefault="005E1662" w:rsidP="001D2949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D2949">
        <w:rPr>
          <w:rFonts w:ascii="Times New Roman" w:hAnsi="Times New Roman" w:cs="Times New Roman"/>
          <w:b/>
          <w:sz w:val="24"/>
          <w:szCs w:val="24"/>
        </w:rPr>
        <w:t>BIOL150 Lecture Quiz 7 Practice Worksheet</w:t>
      </w:r>
    </w:p>
    <w:p w14:paraId="4E280A01" w14:textId="77777777" w:rsidR="00331EA0" w:rsidRPr="00331EA0" w:rsidRDefault="00331EA0" w:rsidP="00331EA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Question 1: </w:t>
      </w:r>
      <w:r w:rsidR="005E1662" w:rsidRPr="00331EA0">
        <w:rPr>
          <w:rFonts w:ascii="Times New Roman" w:hAnsi="Times New Roman" w:cs="Times New Roman"/>
          <w:sz w:val="24"/>
          <w:szCs w:val="24"/>
        </w:rPr>
        <w:t xml:space="preserve">A man with </w:t>
      </w:r>
      <w:r w:rsidR="00D11D3C" w:rsidRPr="00331EA0">
        <w:rPr>
          <w:rFonts w:ascii="Times New Roman" w:hAnsi="Times New Roman" w:cs="Times New Roman"/>
          <w:sz w:val="24"/>
          <w:szCs w:val="24"/>
        </w:rPr>
        <w:t>color</w:t>
      </w:r>
      <w:r w:rsidR="005E1662" w:rsidRPr="00331EA0">
        <w:rPr>
          <w:rFonts w:ascii="Times New Roman" w:hAnsi="Times New Roman" w:cs="Times New Roman"/>
          <w:sz w:val="24"/>
          <w:szCs w:val="24"/>
        </w:rPr>
        <w:t xml:space="preserve"> blindness (sex Linked recessive) marries a woman with normal vision. They have a colorblind daughter.</w:t>
      </w:r>
    </w:p>
    <w:p w14:paraId="474B0F29" w14:textId="00BC5A4E" w:rsidR="005E1662" w:rsidRPr="00331EA0" w:rsidRDefault="005E1662" w:rsidP="00331EA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What are the genotypes of the father and mother?</w:t>
      </w:r>
    </w:p>
    <w:p w14:paraId="6CDBE005" w14:textId="129C9026" w:rsidR="005E1662" w:rsidRPr="00331EA0" w:rsidRDefault="005E1662" w:rsidP="00331E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A </w:t>
      </w:r>
      <w:r w:rsidR="00D11D3C" w:rsidRPr="00331EA0">
        <w:rPr>
          <w:rFonts w:ascii="Times New Roman" w:hAnsi="Times New Roman" w:cs="Times New Roman"/>
          <w:sz w:val="24"/>
          <w:szCs w:val="24"/>
        </w:rPr>
        <w:t>color-blind</w:t>
      </w:r>
      <w:r w:rsidRPr="00331EA0">
        <w:rPr>
          <w:rFonts w:ascii="Times New Roman" w:hAnsi="Times New Roman" w:cs="Times New Roman"/>
          <w:sz w:val="24"/>
          <w:szCs w:val="24"/>
        </w:rPr>
        <w:t xml:space="preserve"> man </w:t>
      </w:r>
      <w:r w:rsidRPr="00331EA0">
        <w:rPr>
          <w:rFonts w:ascii="Times New Roman" w:hAnsi="Times New Roman" w:cs="Times New Roman"/>
          <w:b/>
          <w:sz w:val="24"/>
          <w:szCs w:val="24"/>
        </w:rPr>
        <w:t>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Y)</w:t>
      </w:r>
    </w:p>
    <w:p w14:paraId="16DD1708" w14:textId="77777777" w:rsidR="00331EA0" w:rsidRPr="00331EA0" w:rsidRDefault="005E1662" w:rsidP="00331E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A h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eterozygous </w:t>
      </w:r>
      <w:r w:rsidRPr="00331EA0">
        <w:rPr>
          <w:rFonts w:ascii="Times New Roman" w:hAnsi="Times New Roman" w:cs="Times New Roman"/>
          <w:sz w:val="24"/>
          <w:szCs w:val="24"/>
        </w:rPr>
        <w:t xml:space="preserve">Normal Vision Woman </w:t>
      </w:r>
      <w:r w:rsidRPr="00331EA0">
        <w:rPr>
          <w:rFonts w:ascii="Times New Roman" w:hAnsi="Times New Roman" w:cs="Times New Roman"/>
          <w:b/>
          <w:sz w:val="24"/>
          <w:szCs w:val="24"/>
        </w:rPr>
        <w:t>(X</w:t>
      </w:r>
      <w:r w:rsidR="00140227"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331EA0">
        <w:rPr>
          <w:rFonts w:ascii="Times New Roman" w:hAnsi="Times New Roman" w:cs="Times New Roman"/>
          <w:b/>
          <w:sz w:val="24"/>
          <w:szCs w:val="24"/>
        </w:rPr>
        <w:t>)</w:t>
      </w:r>
    </w:p>
    <w:p w14:paraId="5C89CC47" w14:textId="784B9EEA" w:rsidR="005E1662" w:rsidRPr="00331EA0" w:rsidRDefault="005E1662" w:rsidP="00331EA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Show a </w:t>
      </w:r>
      <w:r w:rsidR="00D11D3C" w:rsidRPr="00331EA0">
        <w:rPr>
          <w:rFonts w:ascii="Times New Roman" w:hAnsi="Times New Roman" w:cs="Times New Roman"/>
          <w:sz w:val="24"/>
          <w:szCs w:val="24"/>
        </w:rPr>
        <w:t>Punnet</w:t>
      </w:r>
      <w:r w:rsidR="00331EA0" w:rsidRPr="00331EA0">
        <w:rPr>
          <w:rFonts w:ascii="Times New Roman" w:hAnsi="Times New Roman" w:cs="Times New Roman"/>
          <w:sz w:val="24"/>
          <w:szCs w:val="24"/>
        </w:rPr>
        <w:t>t</w:t>
      </w:r>
      <w:r w:rsidRPr="00331EA0">
        <w:rPr>
          <w:rFonts w:ascii="Times New Roman" w:hAnsi="Times New Roman" w:cs="Times New Roman"/>
          <w:sz w:val="24"/>
          <w:szCs w:val="24"/>
        </w:rPr>
        <w:t xml:space="preserve"> square for the </w:t>
      </w:r>
      <w:r w:rsidR="00D11D3C" w:rsidRPr="00331EA0">
        <w:rPr>
          <w:rFonts w:ascii="Times New Roman" w:hAnsi="Times New Roman" w:cs="Times New Roman"/>
          <w:sz w:val="24"/>
          <w:szCs w:val="24"/>
        </w:rPr>
        <w:t>mating</w:t>
      </w:r>
      <w:r w:rsidRPr="00331EA0">
        <w:rPr>
          <w:rFonts w:ascii="Times New Roman" w:hAnsi="Times New Roman" w:cs="Times New Roman"/>
          <w:sz w:val="24"/>
          <w:szCs w:val="24"/>
        </w:rPr>
        <w:t xml:space="preserve"> of the mother and father.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734"/>
        <w:gridCol w:w="654"/>
      </w:tblGrid>
      <w:tr w:rsidR="002E4A58" w:rsidRPr="00331EA0" w14:paraId="1CF42FCF" w14:textId="77777777" w:rsidTr="002E4A58">
        <w:trPr>
          <w:jc w:val="center"/>
        </w:trPr>
        <w:tc>
          <w:tcPr>
            <w:tcW w:w="1139" w:type="dxa"/>
          </w:tcPr>
          <w:p w14:paraId="764491CA" w14:textId="18B74AC3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19" w:type="dxa"/>
          </w:tcPr>
          <w:p w14:paraId="3F99E805" w14:textId="0833D2C4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37" w:type="dxa"/>
          </w:tcPr>
          <w:p w14:paraId="0E66E88D" w14:textId="24706DDF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2E4A58" w:rsidRPr="00331EA0" w14:paraId="4D4248EE" w14:textId="77777777" w:rsidTr="002E4A58">
        <w:trPr>
          <w:jc w:val="center"/>
        </w:trPr>
        <w:tc>
          <w:tcPr>
            <w:tcW w:w="1139" w:type="dxa"/>
          </w:tcPr>
          <w:p w14:paraId="5EDACFB8" w14:textId="5559C1AC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719" w:type="dxa"/>
          </w:tcPr>
          <w:p w14:paraId="0B5FB68A" w14:textId="29FB5BAB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637" w:type="dxa"/>
          </w:tcPr>
          <w:p w14:paraId="71EA86CD" w14:textId="62132C7E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2E4A58"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2E4A58" w:rsidRPr="00331EA0" w14:paraId="0E2476DB" w14:textId="77777777" w:rsidTr="002E4A58">
        <w:trPr>
          <w:jc w:val="center"/>
        </w:trPr>
        <w:tc>
          <w:tcPr>
            <w:tcW w:w="1139" w:type="dxa"/>
          </w:tcPr>
          <w:p w14:paraId="02F4A004" w14:textId="24D8EE94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19" w:type="dxa"/>
          </w:tcPr>
          <w:p w14:paraId="7DAB6CDA" w14:textId="2BBBC5E5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37" w:type="dxa"/>
          </w:tcPr>
          <w:p w14:paraId="347BD844" w14:textId="149EB837" w:rsidR="00140227" w:rsidRPr="00331EA0" w:rsidRDefault="00140227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2E4A58"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4DC7E5B8" w14:textId="77777777" w:rsidR="00331EA0" w:rsidRPr="00331EA0" w:rsidRDefault="00B8519B" w:rsidP="00331EA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What is the probability that they will have a colorblind child?</w:t>
      </w:r>
    </w:p>
    <w:p w14:paraId="2980657D" w14:textId="0A49D6F3" w:rsidR="00D11D3C" w:rsidRPr="00331EA0" w:rsidRDefault="00D11D3C" w:rsidP="00331E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In the above </w:t>
      </w:r>
      <w:r w:rsidR="00472C90" w:rsidRPr="00331EA0">
        <w:rPr>
          <w:rFonts w:ascii="Times New Roman" w:hAnsi="Times New Roman" w:cs="Times New Roman"/>
          <w:sz w:val="24"/>
          <w:szCs w:val="24"/>
        </w:rPr>
        <w:t>cross</w:t>
      </w:r>
      <w:r w:rsidRPr="00331EA0">
        <w:rPr>
          <w:rFonts w:ascii="Times New Roman" w:hAnsi="Times New Roman" w:cs="Times New Roman"/>
          <w:sz w:val="24"/>
          <w:szCs w:val="24"/>
        </w:rPr>
        <w:t xml:space="preserve">, four different possible </w:t>
      </w:r>
      <w:r w:rsidR="004866A0" w:rsidRPr="00331EA0">
        <w:rPr>
          <w:rFonts w:ascii="Times New Roman" w:hAnsi="Times New Roman" w:cs="Times New Roman"/>
          <w:sz w:val="24"/>
          <w:szCs w:val="24"/>
        </w:rPr>
        <w:t>offspring</w:t>
      </w:r>
      <w:r w:rsidRPr="00331EA0">
        <w:rPr>
          <w:rFonts w:ascii="Times New Roman" w:hAnsi="Times New Roman" w:cs="Times New Roman"/>
          <w:sz w:val="24"/>
          <w:szCs w:val="24"/>
        </w:rPr>
        <w:t xml:space="preserve"> are </w:t>
      </w:r>
      <w:r w:rsidR="00E30E0B" w:rsidRPr="00331EA0">
        <w:rPr>
          <w:rFonts w:ascii="Times New Roman" w:hAnsi="Times New Roman" w:cs="Times New Roman"/>
          <w:sz w:val="24"/>
          <w:szCs w:val="24"/>
        </w:rPr>
        <w:t>p</w:t>
      </w:r>
      <w:r w:rsidRPr="00331EA0">
        <w:rPr>
          <w:rFonts w:ascii="Times New Roman" w:hAnsi="Times New Roman" w:cs="Times New Roman"/>
          <w:sz w:val="24"/>
          <w:szCs w:val="24"/>
        </w:rPr>
        <w:t>roduced:</w:t>
      </w:r>
    </w:p>
    <w:p w14:paraId="6FC21EF2" w14:textId="626620ED" w:rsidR="00D11D3C" w:rsidRPr="00331EA0" w:rsidRDefault="00D11D3C" w:rsidP="00331E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331EA0">
        <w:rPr>
          <w:rFonts w:ascii="Times New Roman" w:hAnsi="Times New Roman" w:cs="Times New Roman"/>
          <w:sz w:val="24"/>
          <w:szCs w:val="24"/>
        </w:rPr>
        <w:t xml:space="preserve">:   Color-blind </w:t>
      </w:r>
      <w:r w:rsidR="004866A0" w:rsidRPr="00331EA0">
        <w:rPr>
          <w:rFonts w:ascii="Times New Roman" w:hAnsi="Times New Roman" w:cs="Times New Roman"/>
          <w:sz w:val="24"/>
          <w:szCs w:val="24"/>
        </w:rPr>
        <w:t>Boy (</w:t>
      </w:r>
      <w:r w:rsidRPr="00331EA0">
        <w:rPr>
          <w:rFonts w:ascii="Times New Roman" w:hAnsi="Times New Roman" w:cs="Times New Roman"/>
          <w:sz w:val="24"/>
          <w:szCs w:val="24"/>
        </w:rPr>
        <w:t>1/4 or 25%)</w:t>
      </w:r>
    </w:p>
    <w:p w14:paraId="052A1806" w14:textId="31571240" w:rsidR="00D11D3C" w:rsidRPr="00331EA0" w:rsidRDefault="00D11D3C" w:rsidP="00331E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Pr="00331EA0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4866A0" w:rsidRPr="00331EA0">
        <w:rPr>
          <w:rFonts w:ascii="Times New Roman" w:hAnsi="Times New Roman" w:cs="Times New Roman"/>
          <w:sz w:val="24"/>
          <w:szCs w:val="24"/>
        </w:rPr>
        <w:t>:</w:t>
      </w:r>
      <w:r w:rsidRPr="00331EA0">
        <w:rPr>
          <w:rFonts w:ascii="Times New Roman" w:hAnsi="Times New Roman" w:cs="Times New Roman"/>
          <w:sz w:val="24"/>
          <w:szCs w:val="24"/>
        </w:rPr>
        <w:t xml:space="preserve">   Normal Vision </w:t>
      </w:r>
      <w:r w:rsidR="004866A0" w:rsidRPr="00331EA0">
        <w:rPr>
          <w:rFonts w:ascii="Times New Roman" w:hAnsi="Times New Roman" w:cs="Times New Roman"/>
          <w:sz w:val="24"/>
          <w:szCs w:val="24"/>
        </w:rPr>
        <w:t>Boy (</w:t>
      </w:r>
      <w:r w:rsidRPr="00331EA0">
        <w:rPr>
          <w:rFonts w:ascii="Times New Roman" w:hAnsi="Times New Roman" w:cs="Times New Roman"/>
          <w:sz w:val="24"/>
          <w:szCs w:val="24"/>
        </w:rPr>
        <w:t>1/4 or 25%)</w:t>
      </w:r>
    </w:p>
    <w:p w14:paraId="3AE861D7" w14:textId="02AB46C0" w:rsidR="00D11D3C" w:rsidRPr="00331EA0" w:rsidRDefault="004866A0" w:rsidP="00331E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sz w:val="24"/>
          <w:szCs w:val="24"/>
        </w:rPr>
        <w:t>: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  Color-blind </w:t>
      </w:r>
      <w:r w:rsidRPr="00331EA0">
        <w:rPr>
          <w:rFonts w:ascii="Times New Roman" w:hAnsi="Times New Roman" w:cs="Times New Roman"/>
          <w:sz w:val="24"/>
          <w:szCs w:val="24"/>
        </w:rPr>
        <w:t>Girl (</w:t>
      </w:r>
      <w:r w:rsidR="00D11D3C" w:rsidRPr="00331EA0">
        <w:rPr>
          <w:rFonts w:ascii="Times New Roman" w:hAnsi="Times New Roman" w:cs="Times New Roman"/>
          <w:sz w:val="24"/>
          <w:szCs w:val="24"/>
        </w:rPr>
        <w:t>1/4 or 25%)</w:t>
      </w:r>
    </w:p>
    <w:p w14:paraId="6EDEED04" w14:textId="51BD66E1" w:rsidR="00D11D3C" w:rsidRPr="00331EA0" w:rsidRDefault="00D11D3C" w:rsidP="00331E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="004866A0" w:rsidRPr="00331E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4866A0" w:rsidRPr="00331E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="004866A0" w:rsidRPr="00331EA0">
        <w:rPr>
          <w:rFonts w:ascii="Times New Roman" w:hAnsi="Times New Roman" w:cs="Times New Roman"/>
          <w:sz w:val="24"/>
          <w:szCs w:val="24"/>
        </w:rPr>
        <w:t>:</w:t>
      </w:r>
      <w:r w:rsidRPr="00331EA0">
        <w:rPr>
          <w:rFonts w:ascii="Times New Roman" w:hAnsi="Times New Roman" w:cs="Times New Roman"/>
          <w:sz w:val="24"/>
          <w:szCs w:val="24"/>
        </w:rPr>
        <w:t xml:space="preserve"> Heterozygous Normal Vision </w:t>
      </w:r>
      <w:r w:rsidR="004866A0" w:rsidRPr="00331EA0">
        <w:rPr>
          <w:rFonts w:ascii="Times New Roman" w:hAnsi="Times New Roman" w:cs="Times New Roman"/>
          <w:sz w:val="24"/>
          <w:szCs w:val="24"/>
        </w:rPr>
        <w:t>Girl (</w:t>
      </w:r>
      <w:r w:rsidRPr="00331EA0">
        <w:rPr>
          <w:rFonts w:ascii="Times New Roman" w:hAnsi="Times New Roman" w:cs="Times New Roman"/>
          <w:sz w:val="24"/>
          <w:szCs w:val="24"/>
        </w:rPr>
        <w:t>1/4 or 25%)</w:t>
      </w:r>
    </w:p>
    <w:p w14:paraId="6E240B6E" w14:textId="244CA9A8" w:rsidR="00331EA0" w:rsidRPr="00331EA0" w:rsidRDefault="00331EA0" w:rsidP="00331EA0">
      <w:pPr>
        <w:spacing w:line="48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T</w:t>
      </w:r>
      <w:r w:rsidR="009E02CC" w:rsidRPr="00331EA0">
        <w:rPr>
          <w:rFonts w:ascii="Times New Roman" w:hAnsi="Times New Roman" w:cs="Times New Roman"/>
          <w:sz w:val="24"/>
          <w:szCs w:val="24"/>
        </w:rPr>
        <w:t>he heterozygous normal vision girl carries the recessive gene for color blindness.  On the average, she will pass this gene on to half of her sons and half of her daughters.</w:t>
      </w:r>
    </w:p>
    <w:p w14:paraId="7F6B60EA" w14:textId="77777777" w:rsidR="00331EA0" w:rsidRPr="00331EA0" w:rsidRDefault="00331EA0" w:rsidP="00331EA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Question 2: 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Mary has hemophilia (sex linked recessive) and is </w:t>
      </w:r>
      <w:r w:rsidR="004866A0" w:rsidRPr="00331EA0">
        <w:rPr>
          <w:rFonts w:ascii="Times New Roman" w:hAnsi="Times New Roman" w:cs="Times New Roman"/>
          <w:sz w:val="24"/>
          <w:szCs w:val="24"/>
        </w:rPr>
        <w:t>blood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 type A. </w:t>
      </w:r>
      <w:r w:rsidR="004866A0" w:rsidRPr="00331EA0">
        <w:rPr>
          <w:rFonts w:ascii="Times New Roman" w:hAnsi="Times New Roman" w:cs="Times New Roman"/>
          <w:sz w:val="24"/>
          <w:szCs w:val="24"/>
        </w:rPr>
        <w:t>Mary’s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 mother is blood type O. Mary </w:t>
      </w:r>
      <w:r w:rsidR="002565BB" w:rsidRPr="00331EA0">
        <w:rPr>
          <w:rFonts w:ascii="Times New Roman" w:hAnsi="Times New Roman" w:cs="Times New Roman"/>
          <w:sz w:val="24"/>
          <w:szCs w:val="24"/>
        </w:rPr>
        <w:t>m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arries a man that is blood type O and does Not have </w:t>
      </w:r>
      <w:r w:rsidR="004866A0" w:rsidRPr="00331EA0">
        <w:rPr>
          <w:rFonts w:ascii="Times New Roman" w:hAnsi="Times New Roman" w:cs="Times New Roman"/>
          <w:sz w:val="24"/>
          <w:szCs w:val="24"/>
        </w:rPr>
        <w:t>Hemophilia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. All blood type </w:t>
      </w:r>
      <w:r w:rsidR="004866A0" w:rsidRPr="00331EA0">
        <w:rPr>
          <w:rFonts w:ascii="Times New Roman" w:hAnsi="Times New Roman" w:cs="Times New Roman"/>
          <w:sz w:val="24"/>
          <w:szCs w:val="24"/>
        </w:rPr>
        <w:t>alleles</w:t>
      </w:r>
      <w:r w:rsidR="00D11D3C" w:rsidRPr="00331EA0">
        <w:rPr>
          <w:rFonts w:ascii="Times New Roman" w:hAnsi="Times New Roman" w:cs="Times New Roman"/>
          <w:sz w:val="24"/>
          <w:szCs w:val="24"/>
        </w:rPr>
        <w:t xml:space="preserve"> are on autosomes.</w:t>
      </w:r>
    </w:p>
    <w:p w14:paraId="521DFF35" w14:textId="77777777" w:rsidR="00331EA0" w:rsidRPr="00331EA0" w:rsidRDefault="00D11D3C" w:rsidP="00331EA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lastRenderedPageBreak/>
        <w:t xml:space="preserve">What number and possible </w:t>
      </w:r>
      <w:r w:rsidR="004866A0" w:rsidRPr="00331EA0">
        <w:rPr>
          <w:rFonts w:ascii="Times New Roman" w:hAnsi="Times New Roman" w:cs="Times New Roman"/>
          <w:sz w:val="24"/>
          <w:szCs w:val="24"/>
        </w:rPr>
        <w:t>types of</w:t>
      </w:r>
      <w:r w:rsidR="00472C90" w:rsidRPr="00331EA0">
        <w:rPr>
          <w:rFonts w:ascii="Times New Roman" w:hAnsi="Times New Roman" w:cs="Times New Roman"/>
          <w:sz w:val="24"/>
          <w:szCs w:val="24"/>
        </w:rPr>
        <w:t xml:space="preserve"> gametes </w:t>
      </w:r>
      <w:r w:rsidRPr="00331EA0">
        <w:rPr>
          <w:rFonts w:ascii="Times New Roman" w:hAnsi="Times New Roman" w:cs="Times New Roman"/>
          <w:sz w:val="24"/>
          <w:szCs w:val="24"/>
        </w:rPr>
        <w:t xml:space="preserve">can </w:t>
      </w:r>
      <w:r w:rsidR="006C698D" w:rsidRPr="00331EA0">
        <w:rPr>
          <w:rFonts w:ascii="Times New Roman" w:hAnsi="Times New Roman" w:cs="Times New Roman"/>
          <w:sz w:val="24"/>
          <w:szCs w:val="24"/>
        </w:rPr>
        <w:t>Mary</w:t>
      </w:r>
      <w:r w:rsidRPr="00331EA0">
        <w:rPr>
          <w:rFonts w:ascii="Times New Roman" w:hAnsi="Times New Roman" w:cs="Times New Roman"/>
          <w:sz w:val="24"/>
          <w:szCs w:val="24"/>
        </w:rPr>
        <w:t xml:space="preserve"> and her husband produce (</w:t>
      </w:r>
      <w:r w:rsidRPr="00331EA0">
        <w:rPr>
          <w:rFonts w:ascii="Times New Roman" w:hAnsi="Times New Roman" w:cs="Times New Roman"/>
          <w:i/>
          <w:sz w:val="24"/>
          <w:szCs w:val="24"/>
        </w:rPr>
        <w:t xml:space="preserve">Hint: </w:t>
      </w:r>
      <w:r w:rsidRPr="00331EA0">
        <w:rPr>
          <w:rFonts w:ascii="Times New Roman" w:hAnsi="Times New Roman" w:cs="Times New Roman"/>
          <w:sz w:val="24"/>
          <w:szCs w:val="24"/>
        </w:rPr>
        <w:t xml:space="preserve">you are </w:t>
      </w:r>
      <w:r w:rsidR="004866A0" w:rsidRPr="00331EA0">
        <w:rPr>
          <w:rFonts w:ascii="Times New Roman" w:hAnsi="Times New Roman" w:cs="Times New Roman"/>
          <w:sz w:val="24"/>
          <w:szCs w:val="24"/>
        </w:rPr>
        <w:t>following</w:t>
      </w:r>
      <w:r w:rsidRPr="00331EA0">
        <w:rPr>
          <w:rFonts w:ascii="Times New Roman" w:hAnsi="Times New Roman" w:cs="Times New Roman"/>
          <w:sz w:val="24"/>
          <w:szCs w:val="24"/>
        </w:rPr>
        <w:t xml:space="preserve"> two traits here).</w:t>
      </w:r>
    </w:p>
    <w:p w14:paraId="09C35E81" w14:textId="77777777" w:rsidR="00331EA0" w:rsidRPr="00331EA0" w:rsidRDefault="00A7715B" w:rsidP="00331E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Mary’s normal husband </w:t>
      </w:r>
      <w:r w:rsidRPr="00331EA0">
        <w:rPr>
          <w:rFonts w:ascii="Times New Roman" w:hAnsi="Times New Roman" w:cs="Times New Roman"/>
          <w:b/>
          <w:sz w:val="24"/>
          <w:szCs w:val="24"/>
        </w:rPr>
        <w:t>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b/>
          <w:sz w:val="24"/>
          <w:szCs w:val="24"/>
        </w:rPr>
        <w:t>Y); 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Y)</w:t>
      </w:r>
    </w:p>
    <w:p w14:paraId="2FDA108D" w14:textId="77777777" w:rsidR="00331EA0" w:rsidRPr="00331EA0" w:rsidRDefault="00A7715B" w:rsidP="00331E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A hemophilic Mary </w:t>
      </w:r>
      <w:r w:rsidRPr="00331EA0">
        <w:rPr>
          <w:rFonts w:ascii="Times New Roman" w:hAnsi="Times New Roman" w:cs="Times New Roman"/>
          <w:b/>
          <w:sz w:val="24"/>
          <w:szCs w:val="24"/>
        </w:rPr>
        <w:t>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b/>
          <w:sz w:val="24"/>
          <w:szCs w:val="24"/>
        </w:rPr>
        <w:t>); 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); (X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)</w:t>
      </w:r>
    </w:p>
    <w:p w14:paraId="13E7EA8E" w14:textId="081C6FA5" w:rsidR="00A7715B" w:rsidRPr="00331EA0" w:rsidRDefault="006C6A48" w:rsidP="00331EA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What are the possible </w:t>
      </w:r>
      <w:r w:rsidR="004866A0" w:rsidRPr="00331EA0">
        <w:rPr>
          <w:rFonts w:ascii="Times New Roman" w:hAnsi="Times New Roman" w:cs="Times New Roman"/>
          <w:sz w:val="24"/>
          <w:szCs w:val="24"/>
        </w:rPr>
        <w:t>genotypes</w:t>
      </w:r>
      <w:r w:rsidRPr="00331EA0">
        <w:rPr>
          <w:rFonts w:ascii="Times New Roman" w:hAnsi="Times New Roman" w:cs="Times New Roman"/>
          <w:sz w:val="24"/>
          <w:szCs w:val="24"/>
        </w:rPr>
        <w:t xml:space="preserve"> and </w:t>
      </w:r>
      <w:r w:rsidR="004866A0" w:rsidRPr="00331EA0">
        <w:rPr>
          <w:rFonts w:ascii="Times New Roman" w:hAnsi="Times New Roman" w:cs="Times New Roman"/>
          <w:sz w:val="24"/>
          <w:szCs w:val="24"/>
        </w:rPr>
        <w:t>phenotypes</w:t>
      </w:r>
      <w:r w:rsidRPr="00331EA0">
        <w:rPr>
          <w:rFonts w:ascii="Times New Roman" w:hAnsi="Times New Roman" w:cs="Times New Roman"/>
          <w:sz w:val="24"/>
          <w:szCs w:val="24"/>
        </w:rPr>
        <w:t xml:space="preserve"> of their children. Use a Punne</w:t>
      </w:r>
      <w:r w:rsidR="00331EA0" w:rsidRPr="00331EA0">
        <w:rPr>
          <w:rFonts w:ascii="Times New Roman" w:hAnsi="Times New Roman" w:cs="Times New Roman"/>
          <w:sz w:val="24"/>
          <w:szCs w:val="24"/>
        </w:rPr>
        <w:t>t</w:t>
      </w:r>
      <w:r w:rsidRPr="00331EA0">
        <w:rPr>
          <w:rFonts w:ascii="Times New Roman" w:hAnsi="Times New Roman" w:cs="Times New Roman"/>
          <w:sz w:val="24"/>
          <w:szCs w:val="24"/>
        </w:rPr>
        <w:t>t Square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5"/>
        <w:gridCol w:w="777"/>
        <w:gridCol w:w="652"/>
      </w:tblGrid>
      <w:tr w:rsidR="006C698D" w:rsidRPr="00331EA0" w14:paraId="148025DD" w14:textId="77777777" w:rsidTr="004866A0">
        <w:trPr>
          <w:jc w:val="center"/>
        </w:trPr>
        <w:tc>
          <w:tcPr>
            <w:tcW w:w="1125" w:type="dxa"/>
          </w:tcPr>
          <w:p w14:paraId="6E57DC50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15" w:type="dxa"/>
          </w:tcPr>
          <w:p w14:paraId="3BABE332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4C37D200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331EA0" w14:paraId="2CB3C931" w14:textId="77777777" w:rsidTr="004866A0">
        <w:trPr>
          <w:jc w:val="center"/>
        </w:trPr>
        <w:tc>
          <w:tcPr>
            <w:tcW w:w="1125" w:type="dxa"/>
          </w:tcPr>
          <w:p w14:paraId="13395D4A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15" w:type="dxa"/>
          </w:tcPr>
          <w:p w14:paraId="1ABC96BC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4FEF5C46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331EA0" w14:paraId="0169F32F" w14:textId="77777777" w:rsidTr="004866A0">
        <w:trPr>
          <w:jc w:val="center"/>
        </w:trPr>
        <w:tc>
          <w:tcPr>
            <w:tcW w:w="1125" w:type="dxa"/>
          </w:tcPr>
          <w:p w14:paraId="083A1586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15" w:type="dxa"/>
          </w:tcPr>
          <w:p w14:paraId="37587C6A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58A9B3F7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205CFCB4" w14:textId="67F5516F" w:rsidR="006C698D" w:rsidRPr="00331EA0" w:rsidRDefault="006C698D" w:rsidP="00331EA0">
      <w:pPr>
        <w:spacing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7B78A53D" w14:textId="0FCA00F9" w:rsidR="006C698D" w:rsidRPr="00331EA0" w:rsidRDefault="004866A0" w:rsidP="00331E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sz w:val="24"/>
          <w:szCs w:val="24"/>
        </w:rPr>
        <w:t>:</w:t>
      </w:r>
      <w:r w:rsidR="006C698D" w:rsidRPr="00331EA0">
        <w:rPr>
          <w:rFonts w:ascii="Times New Roman" w:hAnsi="Times New Roman" w:cs="Times New Roman"/>
          <w:sz w:val="24"/>
          <w:szCs w:val="24"/>
        </w:rPr>
        <w:t xml:space="preserve"> A heterozygous non-hemophilic girl (1/2 or 50%)</w:t>
      </w:r>
    </w:p>
    <w:p w14:paraId="7BF0793B" w14:textId="1D515D6F" w:rsidR="006C698D" w:rsidRPr="00331EA0" w:rsidRDefault="004866A0" w:rsidP="00331E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529303377"/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331EA0">
        <w:rPr>
          <w:rFonts w:ascii="Times New Roman" w:hAnsi="Times New Roman" w:cs="Times New Roman"/>
          <w:b/>
          <w:sz w:val="24"/>
          <w:szCs w:val="24"/>
        </w:rPr>
        <w:t>Y:</w:t>
      </w:r>
      <w:r w:rsidR="006C698D" w:rsidRPr="00331E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331EA0">
        <w:rPr>
          <w:rFonts w:ascii="Times New Roman" w:hAnsi="Times New Roman" w:cs="Times New Roman"/>
          <w:sz w:val="24"/>
          <w:szCs w:val="24"/>
        </w:rPr>
        <w:t>A hemophilic boy (1/2 or 50%)</w:t>
      </w:r>
    </w:p>
    <w:bookmarkEnd w:id="1"/>
    <w:p w14:paraId="57AF9DA3" w14:textId="77777777" w:rsidR="006C698D" w:rsidRPr="00331EA0" w:rsidRDefault="006C698D" w:rsidP="00331EA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759"/>
        <w:gridCol w:w="679"/>
      </w:tblGrid>
      <w:tr w:rsidR="006C698D" w:rsidRPr="00331EA0" w14:paraId="64202114" w14:textId="77777777" w:rsidTr="004866A0">
        <w:trPr>
          <w:jc w:val="center"/>
        </w:trPr>
        <w:tc>
          <w:tcPr>
            <w:tcW w:w="1139" w:type="dxa"/>
          </w:tcPr>
          <w:p w14:paraId="4335669E" w14:textId="53EB63CC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29" w:type="dxa"/>
          </w:tcPr>
          <w:p w14:paraId="72AE9A8E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2F6C2DA7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331EA0" w14:paraId="06344D8B" w14:textId="77777777" w:rsidTr="004866A0">
        <w:trPr>
          <w:jc w:val="center"/>
        </w:trPr>
        <w:tc>
          <w:tcPr>
            <w:tcW w:w="1139" w:type="dxa"/>
          </w:tcPr>
          <w:p w14:paraId="3FA1EC0F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9" w:type="dxa"/>
          </w:tcPr>
          <w:p w14:paraId="41E9D597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42B3C90A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331EA0" w14:paraId="4CB9FD17" w14:textId="77777777" w:rsidTr="004866A0">
        <w:trPr>
          <w:jc w:val="center"/>
        </w:trPr>
        <w:tc>
          <w:tcPr>
            <w:tcW w:w="1139" w:type="dxa"/>
          </w:tcPr>
          <w:p w14:paraId="1F8F76DC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9" w:type="dxa"/>
          </w:tcPr>
          <w:p w14:paraId="5DCF9396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7F5DCE22" w14:textId="77777777" w:rsidR="006C698D" w:rsidRPr="00331EA0" w:rsidRDefault="006C698D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2C40CF07" w14:textId="448BCC6E" w:rsidR="006C698D" w:rsidRPr="00331EA0" w:rsidRDefault="006C698D" w:rsidP="00331EA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4D53059A" w14:textId="79CDD406" w:rsidR="006C698D" w:rsidRPr="00331EA0" w:rsidRDefault="004866A0" w:rsidP="00331E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sz w:val="24"/>
          <w:szCs w:val="24"/>
        </w:rPr>
        <w:t>:</w:t>
      </w:r>
      <w:r w:rsidR="006C698D" w:rsidRPr="00331EA0">
        <w:rPr>
          <w:rFonts w:ascii="Times New Roman" w:hAnsi="Times New Roman" w:cs="Times New Roman"/>
          <w:sz w:val="24"/>
          <w:szCs w:val="24"/>
        </w:rPr>
        <w:t xml:space="preserve">  a blood group A </w:t>
      </w:r>
      <w:r w:rsidRPr="00331EA0">
        <w:rPr>
          <w:rFonts w:ascii="Times New Roman" w:hAnsi="Times New Roman" w:cs="Times New Roman"/>
          <w:sz w:val="24"/>
          <w:szCs w:val="24"/>
        </w:rPr>
        <w:t>girl (</w:t>
      </w:r>
      <w:r w:rsidR="006C698D" w:rsidRPr="00331EA0">
        <w:rPr>
          <w:rFonts w:ascii="Times New Roman" w:hAnsi="Times New Roman" w:cs="Times New Roman"/>
          <w:sz w:val="24"/>
          <w:szCs w:val="24"/>
        </w:rPr>
        <w:t>1/2 or 50%)</w:t>
      </w:r>
    </w:p>
    <w:p w14:paraId="6DF1744B" w14:textId="2194A11F" w:rsidR="006C698D" w:rsidRPr="00331EA0" w:rsidRDefault="006C698D" w:rsidP="00331E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Y</w:t>
      </w:r>
      <w:r w:rsidRPr="00331EA0">
        <w:rPr>
          <w:rFonts w:ascii="Times New Roman" w:hAnsi="Times New Roman" w:cs="Times New Roman"/>
          <w:sz w:val="24"/>
          <w:szCs w:val="24"/>
        </w:rPr>
        <w:t>: A blood group A boy (1/2 or 50%)</w:t>
      </w:r>
    </w:p>
    <w:p w14:paraId="137010F0" w14:textId="77777777" w:rsidR="006C698D" w:rsidRPr="00331EA0" w:rsidRDefault="006C698D" w:rsidP="00331EA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812"/>
        <w:gridCol w:w="679"/>
      </w:tblGrid>
      <w:tr w:rsidR="004866A0" w:rsidRPr="00331EA0" w14:paraId="48095767" w14:textId="77777777" w:rsidTr="004866A0">
        <w:trPr>
          <w:jc w:val="center"/>
        </w:trPr>
        <w:tc>
          <w:tcPr>
            <w:tcW w:w="1139" w:type="dxa"/>
          </w:tcPr>
          <w:p w14:paraId="20AEEEB7" w14:textId="135857B6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58" w:type="dxa"/>
          </w:tcPr>
          <w:p w14:paraId="7208A64A" w14:textId="0CE5956A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50E04D7B" w14:textId="3B24C6A6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4866A0" w:rsidRPr="00331EA0" w14:paraId="3C755ED8" w14:textId="77777777" w:rsidTr="004866A0">
        <w:trPr>
          <w:jc w:val="center"/>
        </w:trPr>
        <w:tc>
          <w:tcPr>
            <w:tcW w:w="1139" w:type="dxa"/>
          </w:tcPr>
          <w:p w14:paraId="296ADD97" w14:textId="1BFF19A2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58" w:type="dxa"/>
          </w:tcPr>
          <w:p w14:paraId="03C3B52A" w14:textId="3344680D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0609AE6E" w14:textId="36B47539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4866A0" w:rsidRPr="00331EA0" w14:paraId="56B5069C" w14:textId="77777777" w:rsidTr="004866A0">
        <w:trPr>
          <w:jc w:val="center"/>
        </w:trPr>
        <w:tc>
          <w:tcPr>
            <w:tcW w:w="1139" w:type="dxa"/>
          </w:tcPr>
          <w:p w14:paraId="7DC456BD" w14:textId="248725CF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8" w:type="dxa"/>
          </w:tcPr>
          <w:p w14:paraId="70407B6E" w14:textId="7773F615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74CC2504" w14:textId="4401CD45" w:rsidR="00E30E0B" w:rsidRPr="00331EA0" w:rsidRDefault="00E30E0B" w:rsidP="00331E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04F9B543" w14:textId="77777777" w:rsidR="006C698D" w:rsidRPr="00331EA0" w:rsidRDefault="006C698D" w:rsidP="00331EA0">
      <w:pPr>
        <w:spacing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52543ECA" w14:textId="3CAFE92B" w:rsidR="006C698D" w:rsidRPr="00331EA0" w:rsidRDefault="001B5A2E" w:rsidP="00331E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lastRenderedPageBreak/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sz w:val="24"/>
          <w:szCs w:val="24"/>
        </w:rPr>
        <w:t>:</w:t>
      </w:r>
      <w:r w:rsidR="006C698D" w:rsidRPr="00331EA0">
        <w:rPr>
          <w:rFonts w:ascii="Times New Roman" w:hAnsi="Times New Roman" w:cs="Times New Roman"/>
          <w:sz w:val="24"/>
          <w:szCs w:val="24"/>
        </w:rPr>
        <w:t xml:space="preserve"> A blood group A girl (1/4 or 25% chance)</w:t>
      </w:r>
    </w:p>
    <w:p w14:paraId="64A8040E" w14:textId="55F57EFB" w:rsidR="006C698D" w:rsidRPr="00331EA0" w:rsidRDefault="001B5A2E" w:rsidP="00331E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331EA0">
        <w:rPr>
          <w:rFonts w:ascii="Times New Roman" w:hAnsi="Times New Roman" w:cs="Times New Roman"/>
          <w:b/>
          <w:sz w:val="24"/>
          <w:szCs w:val="24"/>
        </w:rPr>
        <w:t>Y:</w:t>
      </w:r>
      <w:r w:rsidR="006C698D" w:rsidRPr="00331E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331EA0">
        <w:rPr>
          <w:rFonts w:ascii="Times New Roman" w:hAnsi="Times New Roman" w:cs="Times New Roman"/>
          <w:sz w:val="24"/>
          <w:szCs w:val="24"/>
        </w:rPr>
        <w:t>A blood group A boy (1/4 or 25% chance)</w:t>
      </w:r>
    </w:p>
    <w:p w14:paraId="206A48C0" w14:textId="0BEB2F99" w:rsidR="006C698D" w:rsidRPr="00331EA0" w:rsidRDefault="001B5A2E" w:rsidP="00331E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Y</w:t>
      </w:r>
      <w:r w:rsidRPr="00331EA0">
        <w:rPr>
          <w:rFonts w:ascii="Times New Roman" w:hAnsi="Times New Roman" w:cs="Times New Roman"/>
          <w:sz w:val="24"/>
          <w:szCs w:val="24"/>
        </w:rPr>
        <w:t>: A</w:t>
      </w:r>
      <w:r w:rsidR="006C698D" w:rsidRPr="00331EA0">
        <w:rPr>
          <w:rFonts w:ascii="Times New Roman" w:hAnsi="Times New Roman" w:cs="Times New Roman"/>
          <w:sz w:val="24"/>
          <w:szCs w:val="24"/>
        </w:rPr>
        <w:t xml:space="preserve"> blood Group O boy (1/4 or 25% chance)</w:t>
      </w:r>
    </w:p>
    <w:p w14:paraId="083DBB79" w14:textId="77777777" w:rsidR="00331EA0" w:rsidRPr="00331EA0" w:rsidRDefault="001B5A2E" w:rsidP="00331E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X</w:t>
      </w:r>
      <w:r w:rsidRPr="00331E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331EA0">
        <w:rPr>
          <w:rFonts w:ascii="Times New Roman" w:hAnsi="Times New Roman" w:cs="Times New Roman"/>
          <w:b/>
          <w:sz w:val="24"/>
          <w:szCs w:val="24"/>
        </w:rPr>
        <w:t>:</w:t>
      </w:r>
      <w:r w:rsidR="006C698D" w:rsidRPr="00331E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331EA0">
        <w:rPr>
          <w:rFonts w:ascii="Times New Roman" w:hAnsi="Times New Roman" w:cs="Times New Roman"/>
          <w:sz w:val="24"/>
          <w:szCs w:val="24"/>
        </w:rPr>
        <w:t>A blood group O girl (1/4 or 25% chance)</w:t>
      </w:r>
    </w:p>
    <w:p w14:paraId="16078224" w14:textId="1CD94B19" w:rsidR="00331EA0" w:rsidRPr="00331EA0" w:rsidRDefault="00A7715B" w:rsidP="00331EA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What is the chance of the p</w:t>
      </w:r>
      <w:r w:rsidR="00331EA0" w:rsidRPr="00331EA0">
        <w:rPr>
          <w:rFonts w:ascii="Times New Roman" w:hAnsi="Times New Roman" w:cs="Times New Roman"/>
          <w:sz w:val="24"/>
          <w:szCs w:val="24"/>
        </w:rPr>
        <w:t xml:space="preserve">arents </w:t>
      </w:r>
      <w:r w:rsidRPr="00331EA0">
        <w:rPr>
          <w:rFonts w:ascii="Times New Roman" w:hAnsi="Times New Roman" w:cs="Times New Roman"/>
          <w:sz w:val="24"/>
          <w:szCs w:val="24"/>
        </w:rPr>
        <w:t xml:space="preserve">having a child that is blood type A and has </w:t>
      </w:r>
      <w:r w:rsidR="00331EA0" w:rsidRPr="00331EA0">
        <w:rPr>
          <w:rFonts w:ascii="Times New Roman" w:hAnsi="Times New Roman" w:cs="Times New Roman"/>
          <w:sz w:val="24"/>
          <w:szCs w:val="24"/>
        </w:rPr>
        <w:t>hemophilia?</w:t>
      </w:r>
    </w:p>
    <w:p w14:paraId="50D2C5FC" w14:textId="7ACA0C38" w:rsidR="00A7715B" w:rsidRPr="00331EA0" w:rsidRDefault="00331EA0" w:rsidP="00331EA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This will involve multiplying the chance of getting hemophilia (1/2 a chance) by the chance of being blood group A (1/4 a chance). That is a 1/8 chance of having a child that is blood type A and hemophilic.</w:t>
      </w:r>
    </w:p>
    <w:p w14:paraId="69ACD8BB" w14:textId="6278A8F1" w:rsidR="00C155A5" w:rsidRPr="00331EA0" w:rsidRDefault="00C155A5" w:rsidP="00331EA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 xml:space="preserve">Question 3: a man develops </w:t>
      </w:r>
      <w:r w:rsidR="00331EA0" w:rsidRPr="00331EA0">
        <w:rPr>
          <w:rFonts w:ascii="Times New Roman" w:hAnsi="Times New Roman" w:cs="Times New Roman"/>
          <w:sz w:val="24"/>
          <w:szCs w:val="24"/>
        </w:rPr>
        <w:t>Huntington’s</w:t>
      </w:r>
      <w:r w:rsidRPr="00331EA0">
        <w:rPr>
          <w:rFonts w:ascii="Times New Roman" w:hAnsi="Times New Roman" w:cs="Times New Roman"/>
          <w:sz w:val="24"/>
          <w:szCs w:val="24"/>
        </w:rPr>
        <w:t xml:space="preserve"> </w:t>
      </w:r>
      <w:r w:rsidR="00331EA0" w:rsidRPr="00331EA0">
        <w:rPr>
          <w:rFonts w:ascii="Times New Roman" w:hAnsi="Times New Roman" w:cs="Times New Roman"/>
          <w:sz w:val="24"/>
          <w:szCs w:val="24"/>
        </w:rPr>
        <w:t xml:space="preserve">Disease </w:t>
      </w:r>
      <w:r w:rsidRPr="00331EA0">
        <w:rPr>
          <w:rFonts w:ascii="Times New Roman" w:hAnsi="Times New Roman" w:cs="Times New Roman"/>
          <w:sz w:val="24"/>
          <w:szCs w:val="24"/>
        </w:rPr>
        <w:t xml:space="preserve">(autosomal dominant) after fathering 6 children with a </w:t>
      </w:r>
      <w:r w:rsidR="00331EA0" w:rsidRPr="00331EA0">
        <w:rPr>
          <w:rFonts w:ascii="Times New Roman" w:hAnsi="Times New Roman" w:cs="Times New Roman"/>
          <w:sz w:val="24"/>
          <w:szCs w:val="24"/>
        </w:rPr>
        <w:t>wife</w:t>
      </w:r>
      <w:r w:rsidRPr="00331EA0">
        <w:rPr>
          <w:rFonts w:ascii="Times New Roman" w:hAnsi="Times New Roman" w:cs="Times New Roman"/>
          <w:sz w:val="24"/>
          <w:szCs w:val="24"/>
        </w:rPr>
        <w:t xml:space="preserve"> that, after </w:t>
      </w:r>
      <w:r w:rsidR="00331EA0" w:rsidRPr="00331EA0">
        <w:rPr>
          <w:rFonts w:ascii="Times New Roman" w:hAnsi="Times New Roman" w:cs="Times New Roman"/>
          <w:sz w:val="24"/>
          <w:szCs w:val="24"/>
        </w:rPr>
        <w:t>genetic</w:t>
      </w:r>
      <w:r w:rsidRPr="00331EA0">
        <w:rPr>
          <w:rFonts w:ascii="Times New Roman" w:hAnsi="Times New Roman" w:cs="Times New Roman"/>
          <w:sz w:val="24"/>
          <w:szCs w:val="24"/>
        </w:rPr>
        <w:t xml:space="preserve"> </w:t>
      </w:r>
      <w:r w:rsidR="00331EA0" w:rsidRPr="00331EA0">
        <w:rPr>
          <w:rFonts w:ascii="Times New Roman" w:hAnsi="Times New Roman" w:cs="Times New Roman"/>
          <w:sz w:val="24"/>
          <w:szCs w:val="24"/>
        </w:rPr>
        <w:t>testing</w:t>
      </w:r>
      <w:r w:rsidRPr="00331EA0">
        <w:rPr>
          <w:rFonts w:ascii="Times New Roman" w:hAnsi="Times New Roman" w:cs="Times New Roman"/>
          <w:sz w:val="24"/>
          <w:szCs w:val="24"/>
        </w:rPr>
        <w:t xml:space="preserve">, is known to not carry the </w:t>
      </w:r>
      <w:r w:rsidR="00331EA0" w:rsidRPr="00331EA0">
        <w:rPr>
          <w:rFonts w:ascii="Times New Roman" w:hAnsi="Times New Roman" w:cs="Times New Roman"/>
          <w:sz w:val="24"/>
          <w:szCs w:val="24"/>
        </w:rPr>
        <w:t>Huntington’s</w:t>
      </w:r>
      <w:r w:rsidRPr="00331EA0">
        <w:rPr>
          <w:rFonts w:ascii="Times New Roman" w:hAnsi="Times New Roman" w:cs="Times New Roman"/>
          <w:sz w:val="24"/>
          <w:szCs w:val="24"/>
        </w:rPr>
        <w:t xml:space="preserve"> disease </w:t>
      </w:r>
      <w:r w:rsidR="00331EA0" w:rsidRPr="00331EA0">
        <w:rPr>
          <w:rFonts w:ascii="Times New Roman" w:hAnsi="Times New Roman" w:cs="Times New Roman"/>
          <w:sz w:val="24"/>
          <w:szCs w:val="24"/>
        </w:rPr>
        <w:t>allele</w:t>
      </w:r>
      <w:r w:rsidRPr="00331EA0">
        <w:rPr>
          <w:rFonts w:ascii="Times New Roman" w:hAnsi="Times New Roman" w:cs="Times New Roman"/>
          <w:sz w:val="24"/>
          <w:szCs w:val="24"/>
        </w:rPr>
        <w:t xml:space="preserve">. What is the likelihood (probability) of each child eventually developing </w:t>
      </w:r>
      <w:r w:rsidR="00331EA0" w:rsidRPr="00331EA0">
        <w:rPr>
          <w:rFonts w:ascii="Times New Roman" w:hAnsi="Times New Roman" w:cs="Times New Roman"/>
          <w:sz w:val="24"/>
          <w:szCs w:val="24"/>
        </w:rPr>
        <w:t>Huntington’s</w:t>
      </w:r>
      <w:r w:rsidRPr="00331EA0">
        <w:rPr>
          <w:rFonts w:ascii="Times New Roman" w:hAnsi="Times New Roman" w:cs="Times New Roman"/>
          <w:sz w:val="24"/>
          <w:szCs w:val="24"/>
        </w:rPr>
        <w:t xml:space="preserve"> d</w:t>
      </w:r>
      <w:r w:rsidR="00331EA0" w:rsidRPr="00331EA0">
        <w:rPr>
          <w:rFonts w:ascii="Times New Roman" w:hAnsi="Times New Roman" w:cs="Times New Roman"/>
          <w:sz w:val="24"/>
          <w:szCs w:val="24"/>
        </w:rPr>
        <w:t>isease</w:t>
      </w:r>
      <w:r w:rsidRPr="00331EA0">
        <w:rPr>
          <w:rFonts w:ascii="Times New Roman" w:hAnsi="Times New Roman" w:cs="Times New Roman"/>
          <w:sz w:val="24"/>
          <w:szCs w:val="24"/>
        </w:rPr>
        <w:t>? Use a Punnett square.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9"/>
        <w:gridCol w:w="897"/>
        <w:gridCol w:w="772"/>
      </w:tblGrid>
      <w:tr w:rsidR="00C155A5" w:rsidRPr="00331EA0" w14:paraId="2C548887" w14:textId="77777777" w:rsidTr="00A7715B">
        <w:trPr>
          <w:jc w:val="center"/>
        </w:trPr>
        <w:tc>
          <w:tcPr>
            <w:tcW w:w="1229" w:type="dxa"/>
          </w:tcPr>
          <w:p w14:paraId="09CAD5FB" w14:textId="7AC1ACD5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897" w:type="dxa"/>
          </w:tcPr>
          <w:p w14:paraId="457FC2D1" w14:textId="540FB728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72" w:type="dxa"/>
          </w:tcPr>
          <w:p w14:paraId="5161B473" w14:textId="2494F623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C155A5" w:rsidRPr="00331EA0" w14:paraId="19381745" w14:textId="77777777" w:rsidTr="00A7715B">
        <w:trPr>
          <w:jc w:val="center"/>
        </w:trPr>
        <w:tc>
          <w:tcPr>
            <w:tcW w:w="1229" w:type="dxa"/>
          </w:tcPr>
          <w:p w14:paraId="6FED328F" w14:textId="329681F3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897" w:type="dxa"/>
          </w:tcPr>
          <w:p w14:paraId="79B9796E" w14:textId="3F77F817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529302769"/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bookmarkEnd w:id="2"/>
          </w:p>
        </w:tc>
        <w:tc>
          <w:tcPr>
            <w:tcW w:w="772" w:type="dxa"/>
          </w:tcPr>
          <w:p w14:paraId="5B7456F0" w14:textId="60DCA8B5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C155A5" w:rsidRPr="00331EA0" w14:paraId="4801951F" w14:textId="77777777" w:rsidTr="00A7715B">
        <w:trPr>
          <w:jc w:val="center"/>
        </w:trPr>
        <w:tc>
          <w:tcPr>
            <w:tcW w:w="1229" w:type="dxa"/>
          </w:tcPr>
          <w:p w14:paraId="42067A56" w14:textId="0677E5EC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897" w:type="dxa"/>
          </w:tcPr>
          <w:p w14:paraId="0D90002D" w14:textId="3967864B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72" w:type="dxa"/>
          </w:tcPr>
          <w:p w14:paraId="68636409" w14:textId="514D29CF" w:rsidR="00C155A5" w:rsidRPr="00331EA0" w:rsidRDefault="00C155A5" w:rsidP="00331EA0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331E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64305533" w14:textId="39AFDEA4" w:rsidR="00A7715B" w:rsidRPr="00331EA0" w:rsidRDefault="00A7715B" w:rsidP="00331EA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1EA0">
        <w:rPr>
          <w:rFonts w:ascii="Times New Roman" w:hAnsi="Times New Roman" w:cs="Times New Roman"/>
          <w:sz w:val="24"/>
          <w:szCs w:val="24"/>
        </w:rPr>
        <w:t>The defective gene may be passed from parent to child at conception. If a parent has the gene, each son or daughter has a one in two (50/50) chance of inheriting HD.</w:t>
      </w:r>
    </w:p>
    <w:sectPr w:rsidR="00A7715B" w:rsidRPr="00331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7762B" w14:textId="77777777" w:rsidR="00D01B1D" w:rsidRDefault="00D01B1D" w:rsidP="00CF4774">
      <w:pPr>
        <w:spacing w:after="0" w:line="240" w:lineRule="auto"/>
      </w:pPr>
      <w:r>
        <w:separator/>
      </w:r>
    </w:p>
  </w:endnote>
  <w:endnote w:type="continuationSeparator" w:id="0">
    <w:p w14:paraId="57C6B033" w14:textId="77777777" w:rsidR="00D01B1D" w:rsidRDefault="00D01B1D" w:rsidP="00CF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2A995" w14:textId="77777777" w:rsidR="00D01B1D" w:rsidRDefault="00D01B1D" w:rsidP="00CF4774">
      <w:pPr>
        <w:spacing w:after="0" w:line="240" w:lineRule="auto"/>
      </w:pPr>
      <w:r>
        <w:separator/>
      </w:r>
    </w:p>
  </w:footnote>
  <w:footnote w:type="continuationSeparator" w:id="0">
    <w:p w14:paraId="6FB64B4F" w14:textId="77777777" w:rsidR="00D01B1D" w:rsidRDefault="00D01B1D" w:rsidP="00CF4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00545"/>
    <w:multiLevelType w:val="hybridMultilevel"/>
    <w:tmpl w:val="8892E558"/>
    <w:lvl w:ilvl="0" w:tplc="9B3861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A94DD6"/>
    <w:multiLevelType w:val="hybridMultilevel"/>
    <w:tmpl w:val="118215B6"/>
    <w:lvl w:ilvl="0" w:tplc="9E8CCC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2F6FF4"/>
    <w:multiLevelType w:val="hybridMultilevel"/>
    <w:tmpl w:val="6A62BD2E"/>
    <w:lvl w:ilvl="0" w:tplc="D01A281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B44FA2"/>
    <w:multiLevelType w:val="hybridMultilevel"/>
    <w:tmpl w:val="8F60EB68"/>
    <w:lvl w:ilvl="0" w:tplc="A53C8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1716BD"/>
    <w:multiLevelType w:val="multilevel"/>
    <w:tmpl w:val="17EE8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45274"/>
    <w:multiLevelType w:val="hybridMultilevel"/>
    <w:tmpl w:val="D7A0A0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82562"/>
    <w:multiLevelType w:val="hybridMultilevel"/>
    <w:tmpl w:val="1FF41952"/>
    <w:lvl w:ilvl="0" w:tplc="DADE0C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8478EE"/>
    <w:multiLevelType w:val="hybridMultilevel"/>
    <w:tmpl w:val="B948AB90"/>
    <w:lvl w:ilvl="0" w:tplc="A53C85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4E05BB1"/>
    <w:multiLevelType w:val="hybridMultilevel"/>
    <w:tmpl w:val="9B5A48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356751"/>
    <w:multiLevelType w:val="hybridMultilevel"/>
    <w:tmpl w:val="EF66E50C"/>
    <w:lvl w:ilvl="0" w:tplc="490A69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CC7A80"/>
    <w:multiLevelType w:val="hybridMultilevel"/>
    <w:tmpl w:val="303CD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60382"/>
    <w:multiLevelType w:val="hybridMultilevel"/>
    <w:tmpl w:val="DD0EE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5E6B27"/>
    <w:multiLevelType w:val="hybridMultilevel"/>
    <w:tmpl w:val="CF86E628"/>
    <w:lvl w:ilvl="0" w:tplc="2222EB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9"/>
  </w:num>
  <w:num w:numId="8">
    <w:abstractNumId w:val="12"/>
  </w:num>
  <w:num w:numId="9">
    <w:abstractNumId w:val="7"/>
  </w:num>
  <w:num w:numId="10">
    <w:abstractNumId w:val="3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wMDa2MLQwNjQzMjBT0lEKTi0uzszPAykwrAUABkp04SwAAAA="/>
  </w:docVars>
  <w:rsids>
    <w:rsidRoot w:val="009A7F24"/>
    <w:rsid w:val="00140227"/>
    <w:rsid w:val="001B5A2E"/>
    <w:rsid w:val="001D2949"/>
    <w:rsid w:val="002565BB"/>
    <w:rsid w:val="002E4A58"/>
    <w:rsid w:val="00331EA0"/>
    <w:rsid w:val="00472C90"/>
    <w:rsid w:val="004866A0"/>
    <w:rsid w:val="005E1662"/>
    <w:rsid w:val="006C698D"/>
    <w:rsid w:val="006C6A48"/>
    <w:rsid w:val="00956974"/>
    <w:rsid w:val="009A7F24"/>
    <w:rsid w:val="009E02CC"/>
    <w:rsid w:val="00A7715B"/>
    <w:rsid w:val="00B8519B"/>
    <w:rsid w:val="00C155A5"/>
    <w:rsid w:val="00C92170"/>
    <w:rsid w:val="00CF4774"/>
    <w:rsid w:val="00D01B1D"/>
    <w:rsid w:val="00D11D3C"/>
    <w:rsid w:val="00D33E47"/>
    <w:rsid w:val="00DA7BB9"/>
    <w:rsid w:val="00E3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25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662"/>
    <w:pPr>
      <w:ind w:left="720"/>
      <w:contextualSpacing/>
    </w:pPr>
  </w:style>
  <w:style w:type="table" w:styleId="TableGrid">
    <w:name w:val="Table Grid"/>
    <w:basedOn w:val="TableNormal"/>
    <w:uiPriority w:val="39"/>
    <w:rsid w:val="00140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774"/>
  </w:style>
  <w:style w:type="paragraph" w:styleId="Footer">
    <w:name w:val="footer"/>
    <w:basedOn w:val="Normal"/>
    <w:link w:val="Foot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7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662"/>
    <w:pPr>
      <w:ind w:left="720"/>
      <w:contextualSpacing/>
    </w:pPr>
  </w:style>
  <w:style w:type="table" w:styleId="TableGrid">
    <w:name w:val="Table Grid"/>
    <w:basedOn w:val="TableNormal"/>
    <w:uiPriority w:val="39"/>
    <w:rsid w:val="00140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774"/>
  </w:style>
  <w:style w:type="paragraph" w:styleId="Footer">
    <w:name w:val="footer"/>
    <w:basedOn w:val="Normal"/>
    <w:link w:val="Foot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2018-11-06T18:43:00Z</dcterms:created>
  <dcterms:modified xsi:type="dcterms:W3CDTF">2018-11-06T18:43:00Z</dcterms:modified>
</cp:coreProperties>
</file>